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2204" w14:textId="0AA0F6E8" w:rsidR="00C30239" w:rsidRPr="00C30239" w:rsidRDefault="00C30239" w:rsidP="00C30239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 w:rsidRPr="00C30239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JAVNI  POZIV ZA POTPORU I POKROVITELJSTVO PROJEKTIMA </w:t>
      </w:r>
    </w:p>
    <w:p w14:paraId="597DD41C" w14:textId="51D43223" w:rsidR="00C30239" w:rsidRPr="00C30239" w:rsidRDefault="00C30239" w:rsidP="00C30239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 w:rsidRPr="00C30239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ZA PROMOCIJU ZNANOSTI U 2025. GODINI</w:t>
      </w:r>
    </w:p>
    <w:p w14:paraId="4B3F1C26" w14:textId="77777777" w:rsidR="00C30239" w:rsidRPr="00C30239" w:rsidRDefault="00C30239" w:rsidP="00C30239">
      <w:pPr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C30239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Projektni prijedlozi trebaju imati dostižne mjerljive ciljeve u realnom vremenskom okviru, jasno definirane rezultate, ishode i utjecaje projekta i jasno opisan monitoring i evaluaciju projekta.</w:t>
      </w:r>
    </w:p>
    <w:p w14:paraId="4F27BFCF" w14:textId="77777777" w:rsidR="00C30239" w:rsidRPr="00C30239" w:rsidRDefault="00C30239" w:rsidP="00C30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</w:p>
    <w:p w14:paraId="42F65884" w14:textId="77777777" w:rsidR="00C30239" w:rsidRPr="00C30239" w:rsidRDefault="00C30239" w:rsidP="00C30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C30239">
        <w:rPr>
          <w:rFonts w:ascii="Arial" w:hAnsi="Arial" w:cs="Arial"/>
          <w:b/>
          <w:sz w:val="24"/>
          <w:szCs w:val="24"/>
          <w:lang w:val="hr-BA"/>
        </w:rPr>
        <w:t>OPĆI KRITERIJI ZA OCJENJIVANJE PROGRAMA I PROJEKATA</w:t>
      </w:r>
    </w:p>
    <w:p w14:paraId="7FAEA481" w14:textId="77777777" w:rsidR="00C30239" w:rsidRPr="00C30239" w:rsidRDefault="00C30239" w:rsidP="00C30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C30239">
        <w:rPr>
          <w:rFonts w:ascii="Arial" w:hAnsi="Arial" w:cs="Arial"/>
          <w:b/>
          <w:sz w:val="24"/>
          <w:szCs w:val="24"/>
          <w:lang w:val="hr-BA"/>
        </w:rPr>
        <w:t>Opći kriteriji i podkriteriji su zajednički za sve programe.</w:t>
      </w:r>
    </w:p>
    <w:p w14:paraId="69E9DFEC" w14:textId="77777777" w:rsidR="00C30239" w:rsidRPr="00C30239" w:rsidRDefault="00C30239" w:rsidP="00C30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C30239" w:rsidRPr="00C30239" w14:paraId="66BF4215" w14:textId="77777777" w:rsidTr="0073076C">
        <w:tc>
          <w:tcPr>
            <w:tcW w:w="7792" w:type="dxa"/>
          </w:tcPr>
          <w:p w14:paraId="4C4052B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5AB1816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  <w:t>BODOVI</w:t>
            </w:r>
          </w:p>
        </w:tc>
      </w:tr>
      <w:tr w:rsidR="00C30239" w:rsidRPr="00C30239" w14:paraId="53604AF8" w14:textId="77777777" w:rsidTr="0073076C">
        <w:tc>
          <w:tcPr>
            <w:tcW w:w="7792" w:type="dxa"/>
          </w:tcPr>
          <w:p w14:paraId="525719C3" w14:textId="0D8B7610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lang w:val="hr-BA"/>
              </w:rPr>
              <w:t>a) Usklađenost ciljeva programa ili projekta s ciljevima i prioritetnim oblastima iz Strategije razvoja Federacije Bosne i Hercegovine 2021-2027</w:t>
            </w:r>
          </w:p>
        </w:tc>
        <w:tc>
          <w:tcPr>
            <w:tcW w:w="1837" w:type="dxa"/>
            <w:vAlign w:val="center"/>
          </w:tcPr>
          <w:p w14:paraId="72842A86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5</w:t>
            </w:r>
          </w:p>
        </w:tc>
      </w:tr>
      <w:tr w:rsidR="00C30239" w:rsidRPr="00C30239" w14:paraId="62CFADC6" w14:textId="77777777" w:rsidTr="0073076C">
        <w:tc>
          <w:tcPr>
            <w:tcW w:w="7792" w:type="dxa"/>
          </w:tcPr>
          <w:p w14:paraId="3028E256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2B7FD9B5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6059CBC1" w14:textId="77777777" w:rsidTr="0073076C">
        <w:tc>
          <w:tcPr>
            <w:tcW w:w="7792" w:type="dxa"/>
          </w:tcPr>
          <w:p w14:paraId="544A6789" w14:textId="59192A6F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Usklađenost djel</w:t>
            </w:r>
            <w:r>
              <w:rPr>
                <w:rFonts w:ascii="Arial" w:hAnsi="Arial" w:cs="Arial"/>
                <w:lang w:val="hr-BA"/>
              </w:rPr>
              <w:t>o</w:t>
            </w:r>
            <w:r w:rsidRPr="00C30239">
              <w:rPr>
                <w:rFonts w:ascii="Arial" w:hAnsi="Arial" w:cs="Arial"/>
                <w:lang w:val="hr-BA"/>
              </w:rPr>
              <w:t>mično</w:t>
            </w:r>
            <w:r>
              <w:rPr>
                <w:rFonts w:ascii="Arial" w:hAnsi="Arial" w:cs="Arial"/>
                <w:lang w:val="hr-BA"/>
              </w:rPr>
              <w:t xml:space="preserve"> </w:t>
            </w:r>
            <w:r w:rsidRPr="00C30239">
              <w:rPr>
                <w:rFonts w:ascii="Arial" w:hAnsi="Arial" w:cs="Arial"/>
                <w:lang w:val="hr-BA"/>
              </w:rPr>
              <w:t>dokazana</w:t>
            </w:r>
          </w:p>
        </w:tc>
        <w:tc>
          <w:tcPr>
            <w:tcW w:w="1837" w:type="dxa"/>
            <w:vAlign w:val="center"/>
          </w:tcPr>
          <w:p w14:paraId="4572CE1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C30239" w:rsidRPr="00C30239" w14:paraId="0970F171" w14:textId="77777777" w:rsidTr="0073076C">
        <w:tc>
          <w:tcPr>
            <w:tcW w:w="7792" w:type="dxa"/>
          </w:tcPr>
          <w:p w14:paraId="6FEAA52B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Usklađenost dokazana u značajnoj mjeri</w:t>
            </w:r>
          </w:p>
        </w:tc>
        <w:tc>
          <w:tcPr>
            <w:tcW w:w="1837" w:type="dxa"/>
            <w:vAlign w:val="center"/>
          </w:tcPr>
          <w:p w14:paraId="17CF5EB5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C30239" w:rsidRPr="00C30239" w14:paraId="20B89CAB" w14:textId="77777777" w:rsidTr="0073076C">
        <w:trPr>
          <w:trHeight w:val="356"/>
        </w:trPr>
        <w:tc>
          <w:tcPr>
            <w:tcW w:w="7792" w:type="dxa"/>
          </w:tcPr>
          <w:p w14:paraId="4CEB2B8E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74F2C691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C30239" w:rsidRPr="00C30239" w14:paraId="61943EF1" w14:textId="77777777" w:rsidTr="0073076C">
        <w:tc>
          <w:tcPr>
            <w:tcW w:w="7792" w:type="dxa"/>
          </w:tcPr>
          <w:p w14:paraId="655F067D" w14:textId="53DE796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lang w:val="hr-BA"/>
              </w:rPr>
            </w:pPr>
            <w:r w:rsidRPr="00C30239">
              <w:rPr>
                <w:rFonts w:ascii="Arial" w:hAnsi="Arial" w:cs="Arial"/>
                <w:b/>
                <w:lang w:val="hr-BA"/>
              </w:rPr>
              <w:t>b) Kvalitet</w:t>
            </w:r>
            <w:r>
              <w:rPr>
                <w:rFonts w:ascii="Arial" w:hAnsi="Arial" w:cs="Arial"/>
                <w:b/>
                <w:lang w:val="hr-BA"/>
              </w:rPr>
              <w:t>a</w:t>
            </w:r>
            <w:r w:rsidRPr="00C30239">
              <w:rPr>
                <w:rFonts w:ascii="Arial" w:hAnsi="Arial" w:cs="Arial"/>
                <w:b/>
                <w:lang w:val="hr-BA"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0988D65C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5</w:t>
            </w:r>
          </w:p>
        </w:tc>
      </w:tr>
      <w:tr w:rsidR="00C30239" w:rsidRPr="00C30239" w14:paraId="11C0FD0B" w14:textId="77777777" w:rsidTr="0073076C">
        <w:tc>
          <w:tcPr>
            <w:tcW w:w="7792" w:type="dxa"/>
          </w:tcPr>
          <w:p w14:paraId="0F3F943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Nisu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1526EF8F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7B06310B" w14:textId="77777777" w:rsidTr="0073076C">
        <w:tc>
          <w:tcPr>
            <w:tcW w:w="7792" w:type="dxa"/>
          </w:tcPr>
          <w:p w14:paraId="33B85C66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Donekle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42BD80E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C30239" w:rsidRPr="00C30239" w14:paraId="513C8865" w14:textId="77777777" w:rsidTr="0073076C">
        <w:tc>
          <w:tcPr>
            <w:tcW w:w="7792" w:type="dxa"/>
          </w:tcPr>
          <w:p w14:paraId="3794761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lang w:val="hr-BA"/>
              </w:rPr>
              <w:t>Jasno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584584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C30239" w:rsidRPr="00C30239" w14:paraId="2AE3EF4F" w14:textId="77777777" w:rsidTr="0073076C">
        <w:tc>
          <w:tcPr>
            <w:tcW w:w="7792" w:type="dxa"/>
          </w:tcPr>
          <w:p w14:paraId="1A495F4A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0BD9502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C30239" w:rsidRPr="00C30239" w14:paraId="299B9B76" w14:textId="77777777" w:rsidTr="0073076C">
        <w:tc>
          <w:tcPr>
            <w:tcW w:w="7792" w:type="dxa"/>
          </w:tcPr>
          <w:p w14:paraId="05608411" w14:textId="1FBA97AD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lang w:val="hr-BA"/>
              </w:rPr>
              <w:t xml:space="preserve">c) Organizacijski i </w:t>
            </w:r>
            <w:r>
              <w:rPr>
                <w:rFonts w:ascii="Arial" w:hAnsi="Arial" w:cs="Arial"/>
                <w:b/>
                <w:bCs/>
                <w:lang w:val="hr-BA"/>
              </w:rPr>
              <w:t>financ</w:t>
            </w:r>
            <w:r w:rsidRPr="00C30239">
              <w:rPr>
                <w:rFonts w:ascii="Arial" w:hAnsi="Arial" w:cs="Arial"/>
                <w:b/>
                <w:bCs/>
                <w:lang w:val="hr-BA"/>
              </w:rPr>
              <w:t xml:space="preserve">ijski kapacitet </w:t>
            </w:r>
            <w:r>
              <w:rPr>
                <w:rFonts w:ascii="Arial" w:hAnsi="Arial" w:cs="Arial"/>
                <w:b/>
                <w:bCs/>
                <w:lang w:val="hr-BA"/>
              </w:rPr>
              <w:t xml:space="preserve">podnositelja </w:t>
            </w:r>
            <w:r w:rsidRPr="00C30239"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62B735E6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1 – 5</w:t>
            </w:r>
          </w:p>
        </w:tc>
      </w:tr>
      <w:tr w:rsidR="00C30239" w:rsidRPr="00C30239" w14:paraId="24E6E81C" w14:textId="77777777" w:rsidTr="0073076C">
        <w:tc>
          <w:tcPr>
            <w:tcW w:w="7792" w:type="dxa"/>
          </w:tcPr>
          <w:p w14:paraId="51A7CEB7" w14:textId="0C3E7A1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nema dovoljan organizacijski i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financ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ijski kapacitet</w:t>
            </w:r>
          </w:p>
        </w:tc>
        <w:tc>
          <w:tcPr>
            <w:tcW w:w="1837" w:type="dxa"/>
            <w:vAlign w:val="center"/>
          </w:tcPr>
          <w:p w14:paraId="2DB21BF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5A3E36CC" w14:textId="77777777" w:rsidTr="0073076C">
        <w:tc>
          <w:tcPr>
            <w:tcW w:w="7792" w:type="dxa"/>
          </w:tcPr>
          <w:p w14:paraId="496341CE" w14:textId="33B5E5C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donekle ima organizacijski i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financ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ijski kapacitet</w:t>
            </w:r>
          </w:p>
        </w:tc>
        <w:tc>
          <w:tcPr>
            <w:tcW w:w="1837" w:type="dxa"/>
            <w:vAlign w:val="center"/>
          </w:tcPr>
          <w:p w14:paraId="7FE0482F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C30239" w:rsidRPr="00C30239" w14:paraId="4088414C" w14:textId="77777777" w:rsidTr="0073076C">
        <w:tc>
          <w:tcPr>
            <w:tcW w:w="7792" w:type="dxa"/>
          </w:tcPr>
          <w:p w14:paraId="1FC9168A" w14:textId="0A41DDF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ima značajan organizacijski i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financ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ijski kapacitet</w:t>
            </w:r>
          </w:p>
        </w:tc>
        <w:tc>
          <w:tcPr>
            <w:tcW w:w="1837" w:type="dxa"/>
            <w:vAlign w:val="center"/>
          </w:tcPr>
          <w:p w14:paraId="00726B3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C30239" w:rsidRPr="00C30239" w14:paraId="68C65376" w14:textId="77777777" w:rsidTr="0073076C">
        <w:tc>
          <w:tcPr>
            <w:tcW w:w="7792" w:type="dxa"/>
          </w:tcPr>
          <w:p w14:paraId="463DE769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4FE3948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C30239" w:rsidRPr="00C30239" w14:paraId="617193BD" w14:textId="77777777" w:rsidTr="0073076C">
        <w:trPr>
          <w:trHeight w:val="303"/>
        </w:trPr>
        <w:tc>
          <w:tcPr>
            <w:tcW w:w="7792" w:type="dxa"/>
          </w:tcPr>
          <w:p w14:paraId="1B7CD433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lang w:val="hr-BA"/>
              </w:rPr>
            </w:pPr>
            <w:r w:rsidRPr="00C30239">
              <w:rPr>
                <w:rFonts w:ascii="Arial" w:hAnsi="Arial" w:cs="Arial"/>
                <w:b/>
                <w:lang w:val="hr-BA"/>
              </w:rPr>
              <w:t>d) Očekivani utjecaj projekta</w:t>
            </w:r>
          </w:p>
        </w:tc>
        <w:tc>
          <w:tcPr>
            <w:tcW w:w="1837" w:type="dxa"/>
            <w:vAlign w:val="center"/>
          </w:tcPr>
          <w:p w14:paraId="1EE5657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5</w:t>
            </w:r>
          </w:p>
        </w:tc>
      </w:tr>
      <w:tr w:rsidR="00C30239" w:rsidRPr="00C30239" w14:paraId="7D62D301" w14:textId="77777777" w:rsidTr="0073076C">
        <w:tc>
          <w:tcPr>
            <w:tcW w:w="7792" w:type="dxa"/>
          </w:tcPr>
          <w:p w14:paraId="5D3DA4E2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20EB492C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455C24CD" w14:textId="77777777" w:rsidTr="0073076C">
        <w:tc>
          <w:tcPr>
            <w:tcW w:w="7792" w:type="dxa"/>
          </w:tcPr>
          <w:p w14:paraId="5345CC24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37B567C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61E8C905" w14:textId="77777777" w:rsidTr="0073076C">
        <w:tc>
          <w:tcPr>
            <w:tcW w:w="7792" w:type="dxa"/>
          </w:tcPr>
          <w:p w14:paraId="7AFC9394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46B67D11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C30239" w:rsidRPr="00C30239" w14:paraId="69E75674" w14:textId="77777777" w:rsidTr="0073076C">
        <w:tc>
          <w:tcPr>
            <w:tcW w:w="7792" w:type="dxa"/>
          </w:tcPr>
          <w:p w14:paraId="3A74A879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286FF3C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C30239" w:rsidRPr="00C30239" w14:paraId="2A5A736E" w14:textId="77777777" w:rsidTr="0073076C">
        <w:tc>
          <w:tcPr>
            <w:tcW w:w="7792" w:type="dxa"/>
          </w:tcPr>
          <w:p w14:paraId="6AEC9F71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12ADA33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C30239" w:rsidRPr="00C30239" w14:paraId="15CA8414" w14:textId="77777777" w:rsidTr="0073076C">
        <w:tc>
          <w:tcPr>
            <w:tcW w:w="7792" w:type="dxa"/>
          </w:tcPr>
          <w:p w14:paraId="6B0B1AA0" w14:textId="5C6D4A6A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lang w:val="hr-BA"/>
              </w:rPr>
            </w:pPr>
            <w:r w:rsidRPr="00C30239">
              <w:rPr>
                <w:rFonts w:ascii="Arial" w:hAnsi="Arial" w:cs="Arial"/>
                <w:b/>
                <w:lang w:val="hr-BA"/>
              </w:rPr>
              <w:t xml:space="preserve">e) Uspješnost programiranja </w:t>
            </w:r>
            <w:r>
              <w:rPr>
                <w:rFonts w:ascii="Arial" w:hAnsi="Arial" w:cs="Arial"/>
                <w:b/>
                <w:lang w:val="hr-BA"/>
              </w:rPr>
              <w:t>proračun</w:t>
            </w:r>
            <w:r w:rsidRPr="00C30239">
              <w:rPr>
                <w:rFonts w:ascii="Arial" w:hAnsi="Arial" w:cs="Arial"/>
                <w:b/>
                <w:lang w:val="hr-BA"/>
              </w:rPr>
              <w:t xml:space="preserve">a projekta u odnosu na postavljene </w:t>
            </w:r>
            <w:r>
              <w:rPr>
                <w:rFonts w:ascii="Arial" w:hAnsi="Arial" w:cs="Arial"/>
                <w:b/>
                <w:lang w:val="hr-BA"/>
              </w:rPr>
              <w:t>uvjet</w:t>
            </w:r>
            <w:r w:rsidRPr="00C30239">
              <w:rPr>
                <w:rFonts w:ascii="Arial" w:hAnsi="Arial" w:cs="Arial"/>
                <w:b/>
                <w:lang w:val="hr-BA"/>
              </w:rPr>
              <w:t xml:space="preserve">e </w:t>
            </w:r>
            <w:r>
              <w:rPr>
                <w:rFonts w:ascii="Arial" w:hAnsi="Arial" w:cs="Arial"/>
                <w:b/>
                <w:lang w:val="hr-BA"/>
              </w:rPr>
              <w:t>financ</w:t>
            </w:r>
            <w:r w:rsidRPr="00C30239">
              <w:rPr>
                <w:rFonts w:ascii="Arial" w:hAnsi="Arial" w:cs="Arial"/>
                <w:b/>
                <w:lang w:val="hr-BA"/>
              </w:rPr>
              <w:t>iranja</w:t>
            </w:r>
          </w:p>
        </w:tc>
        <w:tc>
          <w:tcPr>
            <w:tcW w:w="1837" w:type="dxa"/>
            <w:vAlign w:val="center"/>
          </w:tcPr>
          <w:p w14:paraId="240959E6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1 – 5</w:t>
            </w:r>
          </w:p>
        </w:tc>
      </w:tr>
      <w:tr w:rsidR="00C30239" w:rsidRPr="00C30239" w14:paraId="0FD8E6B6" w14:textId="77777777" w:rsidTr="0073076C">
        <w:tc>
          <w:tcPr>
            <w:tcW w:w="7792" w:type="dxa"/>
          </w:tcPr>
          <w:p w14:paraId="1539BD99" w14:textId="037C8158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632B5140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2F28915E" w14:textId="77777777" w:rsidTr="0073076C">
        <w:tc>
          <w:tcPr>
            <w:tcW w:w="7792" w:type="dxa"/>
          </w:tcPr>
          <w:p w14:paraId="0F177B28" w14:textId="34468F4A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lastRenderedPageBreak/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12DC795D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C30239" w:rsidRPr="00C30239" w14:paraId="6CB8BA40" w14:textId="77777777" w:rsidTr="0073076C">
        <w:tc>
          <w:tcPr>
            <w:tcW w:w="7792" w:type="dxa"/>
          </w:tcPr>
          <w:p w14:paraId="425D9FE9" w14:textId="55BBB322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1CCC828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C30239" w:rsidRPr="00C30239" w14:paraId="05DD2874" w14:textId="77777777" w:rsidTr="0073076C">
        <w:tc>
          <w:tcPr>
            <w:tcW w:w="7792" w:type="dxa"/>
          </w:tcPr>
          <w:p w14:paraId="05CE2C74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518C13B7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C30239" w:rsidRPr="00C30239" w14:paraId="1B1CD106" w14:textId="77777777" w:rsidTr="0073076C">
        <w:tc>
          <w:tcPr>
            <w:tcW w:w="7792" w:type="dxa"/>
          </w:tcPr>
          <w:p w14:paraId="10659CDF" w14:textId="0F4FED55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proračun</w:t>
            </w: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u programa ili projekta navedenih za dodjelu od Ministarstva, iznos za su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financ</w:t>
            </w: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253FC95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1 – 3</w:t>
            </w:r>
          </w:p>
        </w:tc>
      </w:tr>
      <w:tr w:rsidR="00C30239" w:rsidRPr="00C30239" w14:paraId="52164B21" w14:textId="77777777" w:rsidTr="0073076C">
        <w:tc>
          <w:tcPr>
            <w:tcW w:w="7792" w:type="dxa"/>
          </w:tcPr>
          <w:p w14:paraId="3B8B9DA9" w14:textId="15A96E9C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Sredstva tražena od Ministarstva su dominantna u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projekta </w:t>
            </w:r>
          </w:p>
          <w:p w14:paraId="762C24F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16944B37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0ABC7095" w14:textId="77777777" w:rsidTr="0073076C">
        <w:tc>
          <w:tcPr>
            <w:tcW w:w="7792" w:type="dxa"/>
          </w:tcPr>
          <w:p w14:paraId="3C4D1C23" w14:textId="00B2F3D2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Sredstva tražena od Ministarstva su značajna u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projekta </w:t>
            </w:r>
          </w:p>
          <w:p w14:paraId="753D3AC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49061E1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C30239" w:rsidRPr="00C30239" w14:paraId="4802BAB4" w14:textId="77777777" w:rsidTr="0073076C">
        <w:tc>
          <w:tcPr>
            <w:tcW w:w="7792" w:type="dxa"/>
          </w:tcPr>
          <w:p w14:paraId="7A37C803" w14:textId="183A4C88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Sredstva tražena od Ministarstva su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potpora 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proračun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u projekta (manje od 70%)</w:t>
            </w:r>
          </w:p>
        </w:tc>
        <w:tc>
          <w:tcPr>
            <w:tcW w:w="1837" w:type="dxa"/>
            <w:vAlign w:val="center"/>
          </w:tcPr>
          <w:p w14:paraId="49010AA8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C30239" w:rsidRPr="00C30239" w14:paraId="06E85038" w14:textId="77777777" w:rsidTr="0073076C">
        <w:tc>
          <w:tcPr>
            <w:tcW w:w="7792" w:type="dxa"/>
          </w:tcPr>
          <w:p w14:paraId="2BC165E8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356F38F1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</w:p>
        </w:tc>
      </w:tr>
      <w:tr w:rsidR="00C30239" w:rsidRPr="00C30239" w14:paraId="3A705AC9" w14:textId="77777777" w:rsidTr="0073076C">
        <w:tc>
          <w:tcPr>
            <w:tcW w:w="7792" w:type="dxa"/>
          </w:tcPr>
          <w:p w14:paraId="195A1F94" w14:textId="77777777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g) </w:t>
            </w:r>
            <w:r w:rsidRPr="00C30239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317A4330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5</w:t>
            </w:r>
          </w:p>
        </w:tc>
      </w:tr>
      <w:tr w:rsidR="00C30239" w:rsidRPr="00C30239" w14:paraId="51DC4AB6" w14:textId="77777777" w:rsidTr="0073076C">
        <w:tc>
          <w:tcPr>
            <w:tcW w:w="7792" w:type="dxa"/>
          </w:tcPr>
          <w:p w14:paraId="03579C67" w14:textId="6C2E19F2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5317C48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3F6E41BC" w14:textId="77777777" w:rsidTr="0073076C">
        <w:tc>
          <w:tcPr>
            <w:tcW w:w="7792" w:type="dxa"/>
          </w:tcPr>
          <w:p w14:paraId="0B2AFAC4" w14:textId="6696E09E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0AE2F218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2CC999CE" w14:textId="77777777" w:rsidTr="0073076C">
        <w:tc>
          <w:tcPr>
            <w:tcW w:w="7792" w:type="dxa"/>
          </w:tcPr>
          <w:p w14:paraId="03DC99EC" w14:textId="741DF69D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4109B74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C30239" w:rsidRPr="00C30239" w14:paraId="74148AE9" w14:textId="77777777" w:rsidTr="0073076C">
        <w:tc>
          <w:tcPr>
            <w:tcW w:w="7792" w:type="dxa"/>
          </w:tcPr>
          <w:p w14:paraId="4D1E3A58" w14:textId="34AC27D0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Podnositelj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1BB118E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C30239" w:rsidRPr="00C30239" w14:paraId="45013C0B" w14:textId="77777777" w:rsidTr="0073076C">
        <w:tc>
          <w:tcPr>
            <w:tcW w:w="7792" w:type="dxa"/>
          </w:tcPr>
          <w:p w14:paraId="532213AA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5D5946E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C30239" w:rsidRPr="00C30239" w14:paraId="736AAD1F" w14:textId="77777777" w:rsidTr="0073076C">
        <w:tc>
          <w:tcPr>
            <w:tcW w:w="7792" w:type="dxa"/>
          </w:tcPr>
          <w:p w14:paraId="5B695A12" w14:textId="58F1FA6D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h) Predviđena vidljivost promocije rezultata projekta u sklopu programa "Dan znanosti u Federaciji BiH"</w:t>
            </w:r>
          </w:p>
        </w:tc>
        <w:tc>
          <w:tcPr>
            <w:tcW w:w="1837" w:type="dxa"/>
            <w:vAlign w:val="center"/>
          </w:tcPr>
          <w:p w14:paraId="73B149D7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2</w:t>
            </w:r>
          </w:p>
        </w:tc>
      </w:tr>
      <w:tr w:rsidR="00C30239" w:rsidRPr="00C30239" w14:paraId="5D2B441B" w14:textId="77777777" w:rsidTr="0073076C">
        <w:tc>
          <w:tcPr>
            <w:tcW w:w="7792" w:type="dxa"/>
          </w:tcPr>
          <w:p w14:paraId="5E806D61" w14:textId="2690574C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Projekt nije predviđeno da bude promovi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r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an na „Dan znanosti u Federaciji BiH“</w:t>
            </w:r>
          </w:p>
        </w:tc>
        <w:tc>
          <w:tcPr>
            <w:tcW w:w="1837" w:type="dxa"/>
            <w:vAlign w:val="center"/>
          </w:tcPr>
          <w:p w14:paraId="7FF10A76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4B2C81A7" w14:textId="77777777" w:rsidTr="0073076C">
        <w:tc>
          <w:tcPr>
            <w:tcW w:w="7792" w:type="dxa"/>
          </w:tcPr>
          <w:p w14:paraId="5FE0A7BC" w14:textId="48E34F7B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Predviđeno je da projekt bude promovi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r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an na „Dan znanosti 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488FAEA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510D3E18" w14:textId="77777777" w:rsidTr="0073076C">
        <w:tc>
          <w:tcPr>
            <w:tcW w:w="7792" w:type="dxa"/>
          </w:tcPr>
          <w:p w14:paraId="0576D1F7" w14:textId="16677BF3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Predviđeno je da projekt bude promovi</w:t>
            </w:r>
            <w:r>
              <w:rPr>
                <w:rFonts w:ascii="Arial" w:hAnsi="Arial" w:cs="Arial"/>
                <w:bCs/>
                <w:color w:val="000000" w:themeColor="text1"/>
                <w:lang w:val="hr-BA"/>
              </w:rPr>
              <w:t>r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an na „Dan znanosti 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3A61B298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C30239" w:rsidRPr="00C30239" w14:paraId="24DE37D1" w14:textId="77777777" w:rsidTr="0073076C">
        <w:tc>
          <w:tcPr>
            <w:tcW w:w="7792" w:type="dxa"/>
          </w:tcPr>
          <w:p w14:paraId="04140680" w14:textId="77777777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0F49FF9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C30239" w:rsidRPr="00C30239" w14:paraId="28E0B211" w14:textId="77777777" w:rsidTr="0073076C">
        <w:tc>
          <w:tcPr>
            <w:tcW w:w="7792" w:type="dxa"/>
          </w:tcPr>
          <w:p w14:paraId="7C10141B" w14:textId="77777777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i) </w:t>
            </w:r>
            <w:r w:rsidRPr="00C30239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0FE03F15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2</w:t>
            </w:r>
          </w:p>
        </w:tc>
      </w:tr>
      <w:tr w:rsidR="00C30239" w:rsidRPr="00C30239" w14:paraId="49D504F5" w14:textId="77777777" w:rsidTr="0073076C">
        <w:tc>
          <w:tcPr>
            <w:tcW w:w="7792" w:type="dxa"/>
          </w:tcPr>
          <w:p w14:paraId="4F1BFAC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7F71BFB8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705295F7" w14:textId="77777777" w:rsidTr="0073076C">
        <w:tc>
          <w:tcPr>
            <w:tcW w:w="7792" w:type="dxa"/>
          </w:tcPr>
          <w:p w14:paraId="0C2C0273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lastRenderedPageBreak/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0F66A848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0BB2B3F9" w14:textId="77777777" w:rsidTr="0073076C">
        <w:tc>
          <w:tcPr>
            <w:tcW w:w="7792" w:type="dxa"/>
          </w:tcPr>
          <w:p w14:paraId="2B500D55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391C3F3C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C30239" w:rsidRPr="00C30239" w14:paraId="054B56BE" w14:textId="77777777" w:rsidTr="0073076C">
        <w:tc>
          <w:tcPr>
            <w:tcW w:w="7792" w:type="dxa"/>
          </w:tcPr>
          <w:p w14:paraId="61AEFC65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11159D97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</w:p>
        </w:tc>
      </w:tr>
      <w:tr w:rsidR="00C30239" w:rsidRPr="00C30239" w14:paraId="1863E46B" w14:textId="77777777" w:rsidTr="0073076C">
        <w:tc>
          <w:tcPr>
            <w:tcW w:w="7792" w:type="dxa"/>
          </w:tcPr>
          <w:p w14:paraId="364B62EF" w14:textId="77777777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051F2F3D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3</w:t>
            </w:r>
          </w:p>
        </w:tc>
      </w:tr>
      <w:tr w:rsidR="00C30239" w:rsidRPr="00C30239" w14:paraId="560B27F4" w14:textId="77777777" w:rsidTr="0073076C">
        <w:tc>
          <w:tcPr>
            <w:tcW w:w="7792" w:type="dxa"/>
          </w:tcPr>
          <w:p w14:paraId="4B3EAB9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3E4AC8E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1F2E1559" w14:textId="77777777" w:rsidTr="0073076C">
        <w:tc>
          <w:tcPr>
            <w:tcW w:w="7792" w:type="dxa"/>
          </w:tcPr>
          <w:p w14:paraId="05089F26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36CE30AC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243662CF" w14:textId="77777777" w:rsidTr="0073076C">
        <w:tc>
          <w:tcPr>
            <w:tcW w:w="7792" w:type="dxa"/>
          </w:tcPr>
          <w:p w14:paraId="45F5A929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7C675BB6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2</w:t>
            </w:r>
          </w:p>
        </w:tc>
      </w:tr>
      <w:tr w:rsidR="00C30239" w:rsidRPr="00C30239" w14:paraId="6869C497" w14:textId="77777777" w:rsidTr="0073076C">
        <w:tc>
          <w:tcPr>
            <w:tcW w:w="7792" w:type="dxa"/>
          </w:tcPr>
          <w:p w14:paraId="55796542" w14:textId="1B0ADEAA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su povezani s ciljevima za održivi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2D2E687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3</w:t>
            </w:r>
          </w:p>
        </w:tc>
      </w:tr>
      <w:tr w:rsidR="00C30239" w:rsidRPr="00C30239" w14:paraId="590B5BF6" w14:textId="77777777" w:rsidTr="0073076C">
        <w:tc>
          <w:tcPr>
            <w:tcW w:w="7792" w:type="dxa"/>
          </w:tcPr>
          <w:p w14:paraId="3CA7B344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08950C7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</w:p>
        </w:tc>
      </w:tr>
      <w:tr w:rsidR="00C30239" w:rsidRPr="00C30239" w14:paraId="583D5916" w14:textId="77777777" w:rsidTr="0073076C">
        <w:tc>
          <w:tcPr>
            <w:tcW w:w="7792" w:type="dxa"/>
          </w:tcPr>
          <w:p w14:paraId="23D3D173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1016DD88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40</w:t>
            </w:r>
          </w:p>
        </w:tc>
      </w:tr>
    </w:tbl>
    <w:p w14:paraId="448F810D" w14:textId="77777777" w:rsidR="00C30239" w:rsidRPr="00C30239" w:rsidRDefault="00C30239" w:rsidP="00C3023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  <w:lang w:val="hr-BA"/>
        </w:rPr>
      </w:pPr>
    </w:p>
    <w:p w14:paraId="5056A451" w14:textId="77777777" w:rsidR="00C30239" w:rsidRPr="00C30239" w:rsidRDefault="00C30239" w:rsidP="00C30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C30239">
        <w:rPr>
          <w:rFonts w:ascii="Arial" w:hAnsi="Arial" w:cs="Arial"/>
          <w:b/>
          <w:sz w:val="24"/>
          <w:szCs w:val="24"/>
          <w:lang w:val="hr-BA"/>
        </w:rPr>
        <w:t>POSEBNI KRITERIJI</w:t>
      </w:r>
    </w:p>
    <w:p w14:paraId="26EA940A" w14:textId="77777777" w:rsidR="00C30239" w:rsidRPr="00C30239" w:rsidRDefault="00C30239" w:rsidP="00C30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C30239">
        <w:rPr>
          <w:rFonts w:ascii="Arial" w:hAnsi="Arial" w:cs="Arial"/>
          <w:b/>
          <w:sz w:val="24"/>
          <w:szCs w:val="24"/>
          <w:lang w:val="hr-BA"/>
        </w:rPr>
        <w:t>Posebni kriteriji i podkriteriji se boduju za svaki program posebno</w:t>
      </w:r>
    </w:p>
    <w:p w14:paraId="103E0A98" w14:textId="77777777" w:rsidR="00C30239" w:rsidRPr="00C30239" w:rsidRDefault="00C30239" w:rsidP="00C30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</w:p>
    <w:p w14:paraId="37291D38" w14:textId="4424F8DC" w:rsidR="00C30239" w:rsidRPr="00C30239" w:rsidRDefault="00C30239" w:rsidP="00C30239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u w:val="single"/>
        </w:rPr>
      </w:pPr>
      <w:r w:rsidRPr="00C30239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6. 3. a) </w:t>
      </w:r>
      <w:r>
        <w:rPr>
          <w:rFonts w:ascii="Arial" w:eastAsia="Calibri" w:hAnsi="Arial" w:cs="Arial"/>
          <w:b/>
          <w:bCs/>
          <w:color w:val="44546A" w:themeColor="text2"/>
          <w:u w:val="single"/>
        </w:rPr>
        <w:t>Potpor</w:t>
      </w:r>
      <w:r w:rsidRPr="00C30239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a i pokroviteljstvo znanstvenopopularnim projektima </w:t>
      </w:r>
      <w:bookmarkStart w:id="0" w:name="_Hlk198896577"/>
      <w:r w:rsidRPr="00C30239">
        <w:rPr>
          <w:rFonts w:ascii="Arial" w:eastAsia="Calibri" w:hAnsi="Arial" w:cs="Arial"/>
          <w:b/>
          <w:bCs/>
          <w:color w:val="44546A" w:themeColor="text2"/>
          <w:u w:val="single"/>
        </w:rPr>
        <w:t>i izdavanju znanstvenih i znanstvenopopularnih publikacija</w:t>
      </w:r>
      <w:bookmarkEnd w:id="0"/>
    </w:p>
    <w:p w14:paraId="3F52C96E" w14:textId="77777777" w:rsidR="00C30239" w:rsidRPr="00C30239" w:rsidRDefault="00C30239" w:rsidP="00C30239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u w:val="single"/>
        </w:rPr>
      </w:pPr>
    </w:p>
    <w:p w14:paraId="660663DD" w14:textId="50E195E4" w:rsidR="00C30239" w:rsidRPr="00C30239" w:rsidRDefault="00C30239" w:rsidP="00C30239">
      <w:pPr>
        <w:pStyle w:val="Odlomakpopisa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u w:val="single"/>
        </w:rPr>
      </w:pPr>
      <w:r w:rsidRPr="00C30239"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6. 3. 1. a) </w:t>
      </w:r>
      <w:r>
        <w:rPr>
          <w:rFonts w:ascii="Arial" w:eastAsia="Calibri" w:hAnsi="Arial" w:cs="Arial"/>
          <w:b/>
          <w:bCs/>
          <w:color w:val="44546A" w:themeColor="text2"/>
          <w:u w:val="single"/>
        </w:rPr>
        <w:t xml:space="preserve">Potpora </w:t>
      </w:r>
      <w:r w:rsidRPr="00C30239">
        <w:rPr>
          <w:rFonts w:ascii="Arial" w:eastAsia="Calibri" w:hAnsi="Arial" w:cs="Arial"/>
          <w:b/>
          <w:bCs/>
          <w:color w:val="44546A" w:themeColor="text2"/>
          <w:u w:val="single"/>
        </w:rPr>
        <w:t>i pokroviteljstvo znanstvenopopularnim projektima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C30239" w:rsidRPr="00C30239" w14:paraId="78983BEE" w14:textId="77777777" w:rsidTr="0073076C">
        <w:tc>
          <w:tcPr>
            <w:tcW w:w="7225" w:type="dxa"/>
          </w:tcPr>
          <w:p w14:paraId="4D46122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1432B6B7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sz w:val="24"/>
                <w:szCs w:val="24"/>
                <w:lang w:val="hr-BA"/>
              </w:rPr>
              <w:t>BODOVI</w:t>
            </w:r>
          </w:p>
        </w:tc>
      </w:tr>
      <w:tr w:rsidR="00C30239" w:rsidRPr="00C30239" w14:paraId="557343C8" w14:textId="77777777" w:rsidTr="0073076C">
        <w:tc>
          <w:tcPr>
            <w:tcW w:w="7225" w:type="dxa"/>
          </w:tcPr>
          <w:p w14:paraId="0340152C" w14:textId="77777777" w:rsidR="00C30239" w:rsidRPr="00C30239" w:rsidRDefault="00C30239" w:rsidP="0073076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a) </w:t>
            </w:r>
            <w:r w:rsidRPr="00C30239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>Karakter projekta (međunarodni, državni/nacionalni, lokalni)</w:t>
            </w:r>
          </w:p>
        </w:tc>
        <w:tc>
          <w:tcPr>
            <w:tcW w:w="1837" w:type="dxa"/>
            <w:vAlign w:val="center"/>
          </w:tcPr>
          <w:p w14:paraId="4C78E844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ED0000"/>
                <w:lang w:val="hr-BA"/>
              </w:rPr>
              <w:t>1 – 5</w:t>
            </w:r>
          </w:p>
        </w:tc>
      </w:tr>
      <w:tr w:rsidR="00C30239" w:rsidRPr="00C30239" w14:paraId="5B32B4CD" w14:textId="77777777" w:rsidTr="0073076C">
        <w:tc>
          <w:tcPr>
            <w:tcW w:w="7225" w:type="dxa"/>
          </w:tcPr>
          <w:p w14:paraId="41FC40A6" w14:textId="2AB0308E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Projekt na lokalno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>j razini</w:t>
            </w:r>
          </w:p>
        </w:tc>
        <w:tc>
          <w:tcPr>
            <w:tcW w:w="1837" w:type="dxa"/>
            <w:vAlign w:val="center"/>
          </w:tcPr>
          <w:p w14:paraId="0548F6D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1</w:t>
            </w:r>
          </w:p>
        </w:tc>
      </w:tr>
      <w:tr w:rsidR="00C30239" w:rsidRPr="00C30239" w14:paraId="790865AA" w14:textId="77777777" w:rsidTr="0073076C">
        <w:tc>
          <w:tcPr>
            <w:tcW w:w="7225" w:type="dxa"/>
          </w:tcPr>
          <w:p w14:paraId="434F11BC" w14:textId="6279864C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Projekt na državno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>j razini</w:t>
            </w:r>
          </w:p>
        </w:tc>
        <w:tc>
          <w:tcPr>
            <w:tcW w:w="1837" w:type="dxa"/>
            <w:vAlign w:val="center"/>
          </w:tcPr>
          <w:p w14:paraId="4B683D67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3</w:t>
            </w:r>
          </w:p>
        </w:tc>
      </w:tr>
      <w:tr w:rsidR="00C30239" w:rsidRPr="00C30239" w14:paraId="66F22490" w14:textId="77777777" w:rsidTr="0073076C">
        <w:tc>
          <w:tcPr>
            <w:tcW w:w="7225" w:type="dxa"/>
          </w:tcPr>
          <w:p w14:paraId="52313560" w14:textId="28242E3F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Projekt na međunarodno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>j razini</w:t>
            </w:r>
          </w:p>
        </w:tc>
        <w:tc>
          <w:tcPr>
            <w:tcW w:w="1837" w:type="dxa"/>
            <w:vAlign w:val="center"/>
          </w:tcPr>
          <w:p w14:paraId="44D97F36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5</w:t>
            </w:r>
          </w:p>
        </w:tc>
      </w:tr>
      <w:tr w:rsidR="00C30239" w:rsidRPr="00C30239" w14:paraId="1669657C" w14:textId="77777777" w:rsidTr="0073076C">
        <w:tc>
          <w:tcPr>
            <w:tcW w:w="7225" w:type="dxa"/>
          </w:tcPr>
          <w:p w14:paraId="7271A25E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0C6EEC3C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</w:p>
        </w:tc>
      </w:tr>
      <w:tr w:rsidR="00C30239" w:rsidRPr="00C30239" w14:paraId="254C78E2" w14:textId="77777777" w:rsidTr="0073076C">
        <w:tc>
          <w:tcPr>
            <w:tcW w:w="7225" w:type="dxa"/>
          </w:tcPr>
          <w:p w14:paraId="6466F58D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b) Broj i status partnera u organizaciji </w:t>
            </w:r>
            <w:r w:rsidRPr="00C30239">
              <w:rPr>
                <w:rFonts w:ascii="Arial" w:hAnsi="Arial" w:cs="Arial"/>
                <w:b/>
                <w:color w:val="000000" w:themeColor="text1"/>
                <w:lang w:val="hr-BA"/>
              </w:rPr>
              <w:t>projekta</w:t>
            </w:r>
          </w:p>
        </w:tc>
        <w:tc>
          <w:tcPr>
            <w:tcW w:w="1837" w:type="dxa"/>
            <w:vAlign w:val="center"/>
          </w:tcPr>
          <w:p w14:paraId="5CE70234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ED0000"/>
                <w:lang w:val="hr-BA"/>
              </w:rPr>
              <w:t>0 – 10</w:t>
            </w:r>
          </w:p>
        </w:tc>
      </w:tr>
      <w:tr w:rsidR="00C30239" w:rsidRPr="00C30239" w14:paraId="11D78406" w14:textId="77777777" w:rsidTr="0073076C">
        <w:tc>
          <w:tcPr>
            <w:tcW w:w="7225" w:type="dxa"/>
          </w:tcPr>
          <w:p w14:paraId="01C6307A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Bez partnera u organizaciji projekta</w:t>
            </w:r>
          </w:p>
        </w:tc>
        <w:tc>
          <w:tcPr>
            <w:tcW w:w="1837" w:type="dxa"/>
            <w:vAlign w:val="center"/>
          </w:tcPr>
          <w:p w14:paraId="2B3E588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0</w:t>
            </w:r>
          </w:p>
        </w:tc>
      </w:tr>
      <w:tr w:rsidR="00C30239" w:rsidRPr="00C30239" w14:paraId="22222AD9" w14:textId="77777777" w:rsidTr="0073076C">
        <w:tc>
          <w:tcPr>
            <w:tcW w:w="7225" w:type="dxa"/>
          </w:tcPr>
          <w:p w14:paraId="13F09527" w14:textId="6BE2D4C6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organizaciji projekta 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sudjeluju 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jedan ili dva domaća partnera</w:t>
            </w:r>
          </w:p>
        </w:tc>
        <w:tc>
          <w:tcPr>
            <w:tcW w:w="1837" w:type="dxa"/>
            <w:vAlign w:val="center"/>
          </w:tcPr>
          <w:p w14:paraId="0F96AAC6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3</w:t>
            </w:r>
          </w:p>
        </w:tc>
      </w:tr>
      <w:tr w:rsidR="00C30239" w:rsidRPr="00C30239" w14:paraId="33389C2E" w14:textId="77777777" w:rsidTr="0073076C">
        <w:tc>
          <w:tcPr>
            <w:tcW w:w="7225" w:type="dxa"/>
          </w:tcPr>
          <w:p w14:paraId="13D29429" w14:textId="359B9A49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organizaciji projekta 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sudjeluju 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tri ili više domaćih partnera</w:t>
            </w:r>
          </w:p>
        </w:tc>
        <w:tc>
          <w:tcPr>
            <w:tcW w:w="1837" w:type="dxa"/>
            <w:vAlign w:val="center"/>
          </w:tcPr>
          <w:p w14:paraId="108AADC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5</w:t>
            </w:r>
          </w:p>
        </w:tc>
      </w:tr>
      <w:tr w:rsidR="00C30239" w:rsidRPr="00C30239" w14:paraId="0B8B5EDE" w14:textId="77777777" w:rsidTr="0073076C">
        <w:tc>
          <w:tcPr>
            <w:tcW w:w="7225" w:type="dxa"/>
          </w:tcPr>
          <w:p w14:paraId="1DCC6D1A" w14:textId="0967BB75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U organizaciji projekta 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sudjeluju </w:t>
            </w: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dva ili više međunarodnih partnera</w:t>
            </w:r>
          </w:p>
        </w:tc>
        <w:tc>
          <w:tcPr>
            <w:tcW w:w="1837" w:type="dxa"/>
            <w:vAlign w:val="center"/>
          </w:tcPr>
          <w:p w14:paraId="4682307F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10</w:t>
            </w:r>
          </w:p>
        </w:tc>
      </w:tr>
      <w:tr w:rsidR="00C30239" w:rsidRPr="00C30239" w14:paraId="6845086E" w14:textId="77777777" w:rsidTr="0073076C">
        <w:tc>
          <w:tcPr>
            <w:tcW w:w="7225" w:type="dxa"/>
          </w:tcPr>
          <w:p w14:paraId="7CC31F3F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6492A15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</w:p>
        </w:tc>
      </w:tr>
      <w:tr w:rsidR="00C30239" w:rsidRPr="00C30239" w14:paraId="0328946F" w14:textId="77777777" w:rsidTr="0073076C">
        <w:tc>
          <w:tcPr>
            <w:tcW w:w="7225" w:type="dxa"/>
          </w:tcPr>
          <w:p w14:paraId="3B616523" w14:textId="4B7A7F4A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hr-BA"/>
              </w:rPr>
              <w:t xml:space="preserve">c) </w:t>
            </w:r>
            <w:r w:rsidRPr="00C30239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>Broj i status učesnika na događaju promocije znanosti (planirani ili ostvareni)</w:t>
            </w:r>
          </w:p>
        </w:tc>
        <w:tc>
          <w:tcPr>
            <w:tcW w:w="1837" w:type="dxa"/>
            <w:vAlign w:val="center"/>
          </w:tcPr>
          <w:p w14:paraId="2271CF40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ED0000"/>
                <w:lang w:val="hr-BA"/>
              </w:rPr>
              <w:t>1 – 5</w:t>
            </w:r>
          </w:p>
        </w:tc>
      </w:tr>
      <w:tr w:rsidR="00C30239" w:rsidRPr="00C30239" w14:paraId="47D204AD" w14:textId="77777777" w:rsidTr="0073076C">
        <w:tc>
          <w:tcPr>
            <w:tcW w:w="7225" w:type="dxa"/>
          </w:tcPr>
          <w:p w14:paraId="46D3130E" w14:textId="7701A9EC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Manje od 30 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>sudionika</w:t>
            </w:r>
          </w:p>
        </w:tc>
        <w:tc>
          <w:tcPr>
            <w:tcW w:w="1837" w:type="dxa"/>
            <w:vAlign w:val="center"/>
          </w:tcPr>
          <w:p w14:paraId="2A8EEAC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1</w:t>
            </w:r>
          </w:p>
        </w:tc>
      </w:tr>
      <w:tr w:rsidR="00C30239" w:rsidRPr="00C30239" w14:paraId="0CA40C76" w14:textId="77777777" w:rsidTr="0073076C">
        <w:tc>
          <w:tcPr>
            <w:tcW w:w="7225" w:type="dxa"/>
          </w:tcPr>
          <w:p w14:paraId="5F0A2AA7" w14:textId="1E3C8ADA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Od 30 do 50 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>sudionika</w:t>
            </w:r>
          </w:p>
        </w:tc>
        <w:tc>
          <w:tcPr>
            <w:tcW w:w="1837" w:type="dxa"/>
            <w:vAlign w:val="center"/>
          </w:tcPr>
          <w:p w14:paraId="24131F49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3</w:t>
            </w:r>
          </w:p>
        </w:tc>
      </w:tr>
      <w:tr w:rsidR="00C30239" w:rsidRPr="00C30239" w14:paraId="6B119BF6" w14:textId="77777777" w:rsidTr="0073076C">
        <w:tc>
          <w:tcPr>
            <w:tcW w:w="7225" w:type="dxa"/>
          </w:tcPr>
          <w:p w14:paraId="0C7ED5A6" w14:textId="20F97EDE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 xml:space="preserve">Više od 50 </w:t>
            </w:r>
            <w:r w:rsidR="00AF7582">
              <w:rPr>
                <w:rFonts w:ascii="Arial" w:hAnsi="Arial" w:cs="Arial"/>
                <w:bCs/>
                <w:color w:val="000000" w:themeColor="text1"/>
                <w:lang w:val="hr-BA"/>
              </w:rPr>
              <w:t>sudionika</w:t>
            </w:r>
          </w:p>
        </w:tc>
        <w:tc>
          <w:tcPr>
            <w:tcW w:w="1837" w:type="dxa"/>
            <w:vAlign w:val="center"/>
          </w:tcPr>
          <w:p w14:paraId="78D6FF6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5</w:t>
            </w:r>
          </w:p>
        </w:tc>
      </w:tr>
      <w:tr w:rsidR="00C30239" w:rsidRPr="00C30239" w14:paraId="2E88F440" w14:textId="77777777" w:rsidTr="0073076C">
        <w:tc>
          <w:tcPr>
            <w:tcW w:w="7225" w:type="dxa"/>
          </w:tcPr>
          <w:p w14:paraId="1D992262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16C8C061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</w:p>
        </w:tc>
      </w:tr>
      <w:tr w:rsidR="00C30239" w:rsidRPr="00C30239" w14:paraId="2E6EBC43" w14:textId="77777777" w:rsidTr="0073076C">
        <w:tc>
          <w:tcPr>
            <w:tcW w:w="7225" w:type="dxa"/>
          </w:tcPr>
          <w:p w14:paraId="570EF8C4" w14:textId="5CC1BB8A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hr-BA"/>
              </w:rPr>
              <w:t xml:space="preserve">d) </w:t>
            </w:r>
            <w:r w:rsidRPr="00C30239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 xml:space="preserve">Način i organizacija događaja za promociju </w:t>
            </w:r>
            <w:r w:rsidR="00AF7582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>znanosti</w:t>
            </w:r>
          </w:p>
        </w:tc>
        <w:tc>
          <w:tcPr>
            <w:tcW w:w="1837" w:type="dxa"/>
            <w:vAlign w:val="center"/>
          </w:tcPr>
          <w:p w14:paraId="746A55E9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ED0000"/>
                <w:lang w:val="hr-BA"/>
              </w:rPr>
              <w:t>1 – 10</w:t>
            </w:r>
          </w:p>
        </w:tc>
      </w:tr>
      <w:tr w:rsidR="00C30239" w:rsidRPr="00C30239" w14:paraId="3DB8FE8E" w14:textId="77777777" w:rsidTr="0073076C">
        <w:tc>
          <w:tcPr>
            <w:tcW w:w="7225" w:type="dxa"/>
          </w:tcPr>
          <w:p w14:paraId="6939307A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Online događaj ili webinar</w:t>
            </w:r>
          </w:p>
        </w:tc>
        <w:tc>
          <w:tcPr>
            <w:tcW w:w="1837" w:type="dxa"/>
            <w:vAlign w:val="center"/>
          </w:tcPr>
          <w:p w14:paraId="5205A5DD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1</w:t>
            </w:r>
          </w:p>
        </w:tc>
      </w:tr>
      <w:tr w:rsidR="00C30239" w:rsidRPr="00C30239" w14:paraId="558C634A" w14:textId="77777777" w:rsidTr="0073076C">
        <w:tc>
          <w:tcPr>
            <w:tcW w:w="7225" w:type="dxa"/>
          </w:tcPr>
          <w:p w14:paraId="7D0A5D4E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Popularizacija kroz medije i društvene mreže</w:t>
            </w:r>
          </w:p>
        </w:tc>
        <w:tc>
          <w:tcPr>
            <w:tcW w:w="1837" w:type="dxa"/>
            <w:vAlign w:val="center"/>
          </w:tcPr>
          <w:p w14:paraId="11AA83B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3</w:t>
            </w:r>
          </w:p>
        </w:tc>
      </w:tr>
      <w:tr w:rsidR="00C30239" w:rsidRPr="00C30239" w14:paraId="1266C8C0" w14:textId="77777777" w:rsidTr="0073076C">
        <w:tc>
          <w:tcPr>
            <w:tcW w:w="7225" w:type="dxa"/>
          </w:tcPr>
          <w:p w14:paraId="05C9FD3B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Prigodna manifestacija ili događaj</w:t>
            </w:r>
          </w:p>
        </w:tc>
        <w:tc>
          <w:tcPr>
            <w:tcW w:w="1837" w:type="dxa"/>
            <w:vAlign w:val="center"/>
          </w:tcPr>
          <w:p w14:paraId="310470C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5</w:t>
            </w:r>
          </w:p>
        </w:tc>
      </w:tr>
      <w:tr w:rsidR="00C30239" w:rsidRPr="00C30239" w14:paraId="22D6596D" w14:textId="77777777" w:rsidTr="0073076C">
        <w:tc>
          <w:tcPr>
            <w:tcW w:w="7225" w:type="dxa"/>
          </w:tcPr>
          <w:p w14:paraId="0C303469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Radionice s praktičnim demonstracijama</w:t>
            </w:r>
          </w:p>
        </w:tc>
        <w:tc>
          <w:tcPr>
            <w:tcW w:w="1837" w:type="dxa"/>
            <w:vAlign w:val="center"/>
          </w:tcPr>
          <w:p w14:paraId="30575EA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10</w:t>
            </w:r>
          </w:p>
        </w:tc>
      </w:tr>
      <w:tr w:rsidR="00C30239" w:rsidRPr="00C30239" w14:paraId="340037C0" w14:textId="77777777" w:rsidTr="0073076C">
        <w:tc>
          <w:tcPr>
            <w:tcW w:w="7225" w:type="dxa"/>
          </w:tcPr>
          <w:p w14:paraId="143165A5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4615238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</w:p>
        </w:tc>
      </w:tr>
      <w:tr w:rsidR="00C30239" w:rsidRPr="00C30239" w14:paraId="24686626" w14:textId="77777777" w:rsidTr="0073076C">
        <w:tc>
          <w:tcPr>
            <w:tcW w:w="7225" w:type="dxa"/>
          </w:tcPr>
          <w:p w14:paraId="07678E74" w14:textId="769918C9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e) Predviđeni značaj rezultata projekta za vidljivost prioritetnih ciljeva Federalnog ministarstva obrazovanja i znanosti (FMON)</w:t>
            </w:r>
          </w:p>
        </w:tc>
        <w:tc>
          <w:tcPr>
            <w:tcW w:w="1837" w:type="dxa"/>
            <w:vAlign w:val="center"/>
          </w:tcPr>
          <w:p w14:paraId="2AD0B97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10</w:t>
            </w:r>
          </w:p>
        </w:tc>
      </w:tr>
      <w:tr w:rsidR="00C30239" w:rsidRPr="00C30239" w14:paraId="66B89FF4" w14:textId="77777777" w:rsidTr="0073076C">
        <w:tc>
          <w:tcPr>
            <w:tcW w:w="7225" w:type="dxa"/>
          </w:tcPr>
          <w:p w14:paraId="542377B3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nisu povezani s prioritetima FMON</w:t>
            </w:r>
          </w:p>
        </w:tc>
        <w:tc>
          <w:tcPr>
            <w:tcW w:w="1837" w:type="dxa"/>
            <w:vAlign w:val="center"/>
          </w:tcPr>
          <w:p w14:paraId="6FB3FB3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1D57FA25" w14:textId="77777777" w:rsidTr="0073076C">
        <w:tc>
          <w:tcPr>
            <w:tcW w:w="7225" w:type="dxa"/>
          </w:tcPr>
          <w:p w14:paraId="53DD37F8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su povezani s prioritetima FMON ali nije objašnjeno na koji način niti je jasna i dovoljno vidljiva njihova korelacija</w:t>
            </w:r>
          </w:p>
        </w:tc>
        <w:tc>
          <w:tcPr>
            <w:tcW w:w="1837" w:type="dxa"/>
            <w:vAlign w:val="center"/>
          </w:tcPr>
          <w:p w14:paraId="68B9073F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2B0BFAC7" w14:textId="77777777" w:rsidTr="0073076C">
        <w:tc>
          <w:tcPr>
            <w:tcW w:w="7225" w:type="dxa"/>
          </w:tcPr>
          <w:p w14:paraId="53241364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 projekta je povezan s 1 – 3 prioriteta FMON 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2A08B4C7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C30239" w:rsidRPr="00C30239" w14:paraId="5214D27A" w14:textId="77777777" w:rsidTr="0073076C">
        <w:tc>
          <w:tcPr>
            <w:tcW w:w="7225" w:type="dxa"/>
          </w:tcPr>
          <w:p w14:paraId="05A07EE3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 projekta je povezan s 4 – 5 prioriteta FMON 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79306EB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10</w:t>
            </w:r>
          </w:p>
        </w:tc>
      </w:tr>
      <w:tr w:rsidR="00C30239" w:rsidRPr="00C30239" w14:paraId="164004B2" w14:textId="77777777" w:rsidTr="0073076C">
        <w:tc>
          <w:tcPr>
            <w:tcW w:w="7225" w:type="dxa"/>
          </w:tcPr>
          <w:p w14:paraId="10C0CB51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4F449CC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</w:p>
        </w:tc>
      </w:tr>
      <w:tr w:rsidR="00C30239" w:rsidRPr="00C30239" w14:paraId="29D0073D" w14:textId="77777777" w:rsidTr="0073076C">
        <w:tc>
          <w:tcPr>
            <w:tcW w:w="7225" w:type="dxa"/>
          </w:tcPr>
          <w:p w14:paraId="3100D830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lang w:val="hr-BA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087273C5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40</w:t>
            </w:r>
          </w:p>
        </w:tc>
      </w:tr>
    </w:tbl>
    <w:p w14:paraId="2CB26B41" w14:textId="77777777" w:rsidR="00C30239" w:rsidRPr="00C30239" w:rsidRDefault="00C30239" w:rsidP="00C30239">
      <w:pPr>
        <w:spacing w:after="0" w:line="360" w:lineRule="auto"/>
        <w:ind w:left="153"/>
        <w:contextualSpacing/>
        <w:jc w:val="both"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</w:pPr>
    </w:p>
    <w:p w14:paraId="53C96A03" w14:textId="77777777" w:rsidR="00C30239" w:rsidRPr="00C30239" w:rsidRDefault="00C30239" w:rsidP="00C30239">
      <w:pPr>
        <w:spacing w:after="0" w:line="360" w:lineRule="auto"/>
        <w:ind w:left="153"/>
        <w:contextualSpacing/>
        <w:jc w:val="both"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</w:pPr>
    </w:p>
    <w:p w14:paraId="70F4E747" w14:textId="7B8AACE4" w:rsidR="00C30239" w:rsidRPr="00C30239" w:rsidRDefault="00C30239" w:rsidP="007E1475">
      <w:pPr>
        <w:spacing w:after="0" w:line="360" w:lineRule="auto"/>
        <w:ind w:left="153"/>
        <w:contextualSpacing/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</w:pPr>
      <w:r w:rsidRPr="00C30239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 xml:space="preserve">6. 3. 2. a) </w:t>
      </w:r>
      <w:r w:rsidR="00AF7582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Potpor</w:t>
      </w:r>
      <w:r w:rsidRPr="00C30239">
        <w:rPr>
          <w:rFonts w:ascii="Arial" w:eastAsia="Calibri" w:hAnsi="Arial" w:cs="Arial"/>
          <w:b/>
          <w:bCs/>
          <w:color w:val="44546A"/>
          <w:kern w:val="2"/>
          <w:szCs w:val="24"/>
          <w:u w:val="single"/>
          <w:lang w:val="hr-BA"/>
          <w14:ligatures w14:val="standardContextual"/>
        </w:rPr>
        <w:t>a i pokroviteljstvo izdavanju znanstvenih i znanstvenopopularnih publikacija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30239" w:rsidRPr="00C30239" w14:paraId="54ADB5B0" w14:textId="77777777" w:rsidTr="0073076C">
        <w:tc>
          <w:tcPr>
            <w:tcW w:w="7225" w:type="dxa"/>
          </w:tcPr>
          <w:p w14:paraId="4BC72A48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hr-BA"/>
              </w:rPr>
            </w:pPr>
            <w:r w:rsidRPr="00C30239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hr-BA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32ADE818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hr-BA"/>
              </w:rPr>
            </w:pPr>
            <w:r w:rsidRPr="00C30239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val="hr-BA"/>
              </w:rPr>
              <w:t>BODOVI</w:t>
            </w:r>
          </w:p>
        </w:tc>
      </w:tr>
      <w:tr w:rsidR="00C30239" w:rsidRPr="00C30239" w14:paraId="58CE3B36" w14:textId="77777777" w:rsidTr="0073076C">
        <w:tc>
          <w:tcPr>
            <w:tcW w:w="7225" w:type="dxa"/>
          </w:tcPr>
          <w:p w14:paraId="271FFA07" w14:textId="77777777" w:rsidR="00C30239" w:rsidRPr="00C30239" w:rsidRDefault="00C30239" w:rsidP="0073076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eastAsia="Calibri" w:hAnsi="Arial" w:cs="Arial"/>
                <w:b/>
                <w:color w:val="000000"/>
                <w:lang w:val="hr-BA"/>
              </w:rPr>
              <w:t xml:space="preserve">a) </w:t>
            </w:r>
            <w:r w:rsidRPr="00C30239">
              <w:rPr>
                <w:rFonts w:ascii="Arial" w:eastAsia="Calibri" w:hAnsi="Arial" w:cs="Arial"/>
                <w:b/>
                <w:color w:val="000000"/>
                <w:shd w:val="clear" w:color="auto" w:fill="FFFFFF"/>
                <w:lang w:val="hr-BA"/>
              </w:rPr>
              <w:t xml:space="preserve">Vrsta publikacije </w:t>
            </w:r>
          </w:p>
        </w:tc>
        <w:tc>
          <w:tcPr>
            <w:tcW w:w="1837" w:type="dxa"/>
            <w:vAlign w:val="center"/>
          </w:tcPr>
          <w:p w14:paraId="10C7B74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/>
                <w:color w:val="ED0000"/>
                <w:lang w:val="hr-BA"/>
              </w:rPr>
              <w:t>1 – 20</w:t>
            </w:r>
          </w:p>
        </w:tc>
      </w:tr>
      <w:tr w:rsidR="00C30239" w:rsidRPr="00C30239" w14:paraId="3864A63F" w14:textId="77777777" w:rsidTr="0073076C">
        <w:tc>
          <w:tcPr>
            <w:tcW w:w="7225" w:type="dxa"/>
          </w:tcPr>
          <w:p w14:paraId="7AC27775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Popularna knjiga i ostale publikacije</w:t>
            </w:r>
          </w:p>
        </w:tc>
        <w:tc>
          <w:tcPr>
            <w:tcW w:w="1837" w:type="dxa"/>
            <w:vAlign w:val="center"/>
          </w:tcPr>
          <w:p w14:paraId="116DB27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1</w:t>
            </w:r>
          </w:p>
        </w:tc>
      </w:tr>
      <w:tr w:rsidR="00C30239" w:rsidRPr="00C30239" w14:paraId="5C99B9CD" w14:textId="77777777" w:rsidTr="0073076C">
        <w:tc>
          <w:tcPr>
            <w:tcW w:w="7225" w:type="dxa"/>
          </w:tcPr>
          <w:p w14:paraId="084A9402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Stručna knjiga</w:t>
            </w:r>
          </w:p>
        </w:tc>
        <w:tc>
          <w:tcPr>
            <w:tcW w:w="1837" w:type="dxa"/>
            <w:vAlign w:val="center"/>
          </w:tcPr>
          <w:p w14:paraId="301CD164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5</w:t>
            </w:r>
          </w:p>
        </w:tc>
      </w:tr>
      <w:tr w:rsidR="00C30239" w:rsidRPr="00C30239" w14:paraId="09D57A19" w14:textId="77777777" w:rsidTr="0073076C">
        <w:tc>
          <w:tcPr>
            <w:tcW w:w="7225" w:type="dxa"/>
          </w:tcPr>
          <w:p w14:paraId="1079CA76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Leksikografska ili enciklopedijska publikacija</w:t>
            </w:r>
          </w:p>
        </w:tc>
        <w:tc>
          <w:tcPr>
            <w:tcW w:w="1837" w:type="dxa"/>
            <w:vAlign w:val="center"/>
          </w:tcPr>
          <w:p w14:paraId="2B58D44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10</w:t>
            </w:r>
          </w:p>
        </w:tc>
      </w:tr>
      <w:tr w:rsidR="00C30239" w:rsidRPr="00C30239" w14:paraId="359F3423" w14:textId="77777777" w:rsidTr="0073076C">
        <w:tc>
          <w:tcPr>
            <w:tcW w:w="7225" w:type="dxa"/>
          </w:tcPr>
          <w:p w14:paraId="5DB9C8AD" w14:textId="1897AB18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Znanstveni časopis</w:t>
            </w:r>
          </w:p>
        </w:tc>
        <w:tc>
          <w:tcPr>
            <w:tcW w:w="1837" w:type="dxa"/>
            <w:vAlign w:val="center"/>
          </w:tcPr>
          <w:p w14:paraId="3B548C8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15</w:t>
            </w:r>
          </w:p>
        </w:tc>
      </w:tr>
      <w:tr w:rsidR="00C30239" w:rsidRPr="00C30239" w14:paraId="04DA5140" w14:textId="77777777" w:rsidTr="0073076C">
        <w:tc>
          <w:tcPr>
            <w:tcW w:w="7225" w:type="dxa"/>
          </w:tcPr>
          <w:p w14:paraId="37A0058C" w14:textId="04D75CFB" w:rsidR="00C30239" w:rsidRPr="00C30239" w:rsidRDefault="00AF7582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hr-BA"/>
              </w:rPr>
              <w:t xml:space="preserve">Znanstvena </w:t>
            </w:r>
            <w:r w:rsidR="00C30239"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 xml:space="preserve">monografija ili posebno vrijedna </w:t>
            </w:r>
            <w:r>
              <w:rPr>
                <w:rFonts w:ascii="Arial" w:eastAsia="Calibri" w:hAnsi="Arial" w:cs="Arial"/>
                <w:bCs/>
                <w:color w:val="000000"/>
                <w:lang w:val="hr-BA"/>
              </w:rPr>
              <w:t xml:space="preserve">znanstvena </w:t>
            </w:r>
            <w:r w:rsidR="00C30239"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publikacija</w:t>
            </w:r>
          </w:p>
        </w:tc>
        <w:tc>
          <w:tcPr>
            <w:tcW w:w="1837" w:type="dxa"/>
            <w:vAlign w:val="center"/>
          </w:tcPr>
          <w:p w14:paraId="110195B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20</w:t>
            </w:r>
          </w:p>
        </w:tc>
      </w:tr>
      <w:tr w:rsidR="00C30239" w:rsidRPr="00C30239" w14:paraId="0064693E" w14:textId="77777777" w:rsidTr="0073076C">
        <w:tc>
          <w:tcPr>
            <w:tcW w:w="7225" w:type="dxa"/>
          </w:tcPr>
          <w:p w14:paraId="466BB2B5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2CB394E9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</w:p>
        </w:tc>
      </w:tr>
      <w:tr w:rsidR="00C30239" w:rsidRPr="00C30239" w14:paraId="51AA2FDB" w14:textId="77777777" w:rsidTr="0073076C">
        <w:tc>
          <w:tcPr>
            <w:tcW w:w="7225" w:type="dxa"/>
          </w:tcPr>
          <w:p w14:paraId="272624A6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val="hr-BA"/>
              </w:rPr>
              <w:lastRenderedPageBreak/>
              <w:t>b) Broj i status planiranih korisnika izdanja</w:t>
            </w:r>
          </w:p>
        </w:tc>
        <w:tc>
          <w:tcPr>
            <w:tcW w:w="1837" w:type="dxa"/>
            <w:vAlign w:val="center"/>
          </w:tcPr>
          <w:p w14:paraId="7D58C5D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/>
                <w:color w:val="ED0000"/>
                <w:lang w:val="hr-BA"/>
              </w:rPr>
              <w:t>0 – 5</w:t>
            </w:r>
          </w:p>
        </w:tc>
      </w:tr>
      <w:tr w:rsidR="00C30239" w:rsidRPr="00C30239" w14:paraId="07AAACC6" w14:textId="77777777" w:rsidTr="0073076C">
        <w:tc>
          <w:tcPr>
            <w:tcW w:w="7225" w:type="dxa"/>
          </w:tcPr>
          <w:p w14:paraId="08FAB64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U aplikaciji nije jasno navedeno</w:t>
            </w:r>
          </w:p>
        </w:tc>
        <w:tc>
          <w:tcPr>
            <w:tcW w:w="1837" w:type="dxa"/>
            <w:vAlign w:val="center"/>
          </w:tcPr>
          <w:p w14:paraId="1530AEB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0</w:t>
            </w:r>
          </w:p>
        </w:tc>
      </w:tr>
      <w:tr w:rsidR="00C30239" w:rsidRPr="00C30239" w14:paraId="1580E78B" w14:textId="77777777" w:rsidTr="0073076C">
        <w:tc>
          <w:tcPr>
            <w:tcW w:w="7225" w:type="dxa"/>
          </w:tcPr>
          <w:p w14:paraId="39B2CDB2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Manje od 100 korisnika</w:t>
            </w:r>
          </w:p>
        </w:tc>
        <w:tc>
          <w:tcPr>
            <w:tcW w:w="1837" w:type="dxa"/>
            <w:vAlign w:val="center"/>
          </w:tcPr>
          <w:p w14:paraId="1B89EE1F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1</w:t>
            </w:r>
          </w:p>
        </w:tc>
      </w:tr>
      <w:tr w:rsidR="00C30239" w:rsidRPr="00C30239" w14:paraId="68A7A068" w14:textId="77777777" w:rsidTr="0073076C">
        <w:tc>
          <w:tcPr>
            <w:tcW w:w="7225" w:type="dxa"/>
          </w:tcPr>
          <w:p w14:paraId="0D3F6F87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Od 100 do 300 korisnika</w:t>
            </w:r>
          </w:p>
        </w:tc>
        <w:tc>
          <w:tcPr>
            <w:tcW w:w="1837" w:type="dxa"/>
            <w:vAlign w:val="center"/>
          </w:tcPr>
          <w:p w14:paraId="55A65214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3</w:t>
            </w:r>
          </w:p>
        </w:tc>
      </w:tr>
      <w:tr w:rsidR="00C30239" w:rsidRPr="00C30239" w14:paraId="15663BD5" w14:textId="77777777" w:rsidTr="0073076C">
        <w:tc>
          <w:tcPr>
            <w:tcW w:w="7225" w:type="dxa"/>
          </w:tcPr>
          <w:p w14:paraId="01C19924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000000"/>
                <w:lang w:val="hr-BA"/>
              </w:rPr>
              <w:t>Više od 300 korisnika</w:t>
            </w:r>
          </w:p>
        </w:tc>
        <w:tc>
          <w:tcPr>
            <w:tcW w:w="1837" w:type="dxa"/>
            <w:vAlign w:val="center"/>
          </w:tcPr>
          <w:p w14:paraId="7B1CA802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eastAsia="Calibri" w:hAnsi="Arial" w:cs="Arial"/>
                <w:bCs/>
                <w:color w:val="ED0000"/>
                <w:lang w:val="hr-BA"/>
              </w:rPr>
              <w:t>5</w:t>
            </w:r>
          </w:p>
        </w:tc>
      </w:tr>
      <w:tr w:rsidR="00C30239" w:rsidRPr="00C30239" w14:paraId="378B46A6" w14:textId="77777777" w:rsidTr="0073076C">
        <w:tc>
          <w:tcPr>
            <w:tcW w:w="7225" w:type="dxa"/>
          </w:tcPr>
          <w:p w14:paraId="0E12228A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68C3B889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ED0000"/>
                <w:lang w:val="hr-BA"/>
              </w:rPr>
            </w:pPr>
          </w:p>
        </w:tc>
      </w:tr>
      <w:tr w:rsidR="00C30239" w:rsidRPr="00C30239" w14:paraId="3A59BF01" w14:textId="77777777" w:rsidTr="0073076C">
        <w:tc>
          <w:tcPr>
            <w:tcW w:w="7225" w:type="dxa"/>
          </w:tcPr>
          <w:p w14:paraId="752210D7" w14:textId="5516C4D3" w:rsidR="00C30239" w:rsidRPr="00C30239" w:rsidRDefault="00C30239" w:rsidP="0073076C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hr-BA"/>
              </w:rPr>
              <w:t xml:space="preserve">d) </w:t>
            </w:r>
            <w:r w:rsidRPr="00C30239">
              <w:rPr>
                <w:rFonts w:ascii="Arial" w:hAnsi="Arial" w:cs="Arial"/>
                <w:b/>
                <w:color w:val="000000"/>
                <w:shd w:val="clear" w:color="auto" w:fill="FFFFFF"/>
                <w:lang w:val="hr-BA"/>
              </w:rPr>
              <w:t>Način i organizacija događaja za promociju publikacije</w:t>
            </w:r>
          </w:p>
        </w:tc>
        <w:tc>
          <w:tcPr>
            <w:tcW w:w="1837" w:type="dxa"/>
            <w:vAlign w:val="center"/>
          </w:tcPr>
          <w:p w14:paraId="36ECED56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ED0000"/>
                <w:lang w:val="hr-BA"/>
              </w:rPr>
              <w:t>1 – 5</w:t>
            </w:r>
          </w:p>
        </w:tc>
      </w:tr>
      <w:tr w:rsidR="00C30239" w:rsidRPr="00C30239" w14:paraId="20AD538F" w14:textId="77777777" w:rsidTr="0073076C">
        <w:tc>
          <w:tcPr>
            <w:tcW w:w="7225" w:type="dxa"/>
          </w:tcPr>
          <w:p w14:paraId="20015D23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Online događaj ili webinar</w:t>
            </w:r>
          </w:p>
        </w:tc>
        <w:tc>
          <w:tcPr>
            <w:tcW w:w="1837" w:type="dxa"/>
            <w:vAlign w:val="center"/>
          </w:tcPr>
          <w:p w14:paraId="6F5EBE09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1</w:t>
            </w:r>
          </w:p>
        </w:tc>
      </w:tr>
      <w:tr w:rsidR="00C30239" w:rsidRPr="00C30239" w14:paraId="3C7BD0B9" w14:textId="77777777" w:rsidTr="0073076C">
        <w:tc>
          <w:tcPr>
            <w:tcW w:w="7225" w:type="dxa"/>
          </w:tcPr>
          <w:p w14:paraId="346B6B31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Popularizacija kroz medije i društvene mreže</w:t>
            </w:r>
          </w:p>
        </w:tc>
        <w:tc>
          <w:tcPr>
            <w:tcW w:w="1837" w:type="dxa"/>
            <w:vAlign w:val="center"/>
          </w:tcPr>
          <w:p w14:paraId="17FC1344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3</w:t>
            </w:r>
          </w:p>
        </w:tc>
      </w:tr>
      <w:tr w:rsidR="00C30239" w:rsidRPr="00C30239" w14:paraId="4E4D5294" w14:textId="77777777" w:rsidTr="0073076C">
        <w:tc>
          <w:tcPr>
            <w:tcW w:w="7225" w:type="dxa"/>
          </w:tcPr>
          <w:p w14:paraId="75032BC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Prigodna manifestacija ili događaj</w:t>
            </w:r>
          </w:p>
        </w:tc>
        <w:tc>
          <w:tcPr>
            <w:tcW w:w="1837" w:type="dxa"/>
            <w:vAlign w:val="center"/>
          </w:tcPr>
          <w:p w14:paraId="15B4A5E7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ED0000"/>
                <w:lang w:val="hr-BA"/>
              </w:rPr>
              <w:t>5</w:t>
            </w:r>
          </w:p>
        </w:tc>
      </w:tr>
      <w:tr w:rsidR="00C30239" w:rsidRPr="00C30239" w14:paraId="77311B5E" w14:textId="77777777" w:rsidTr="0073076C">
        <w:tc>
          <w:tcPr>
            <w:tcW w:w="7225" w:type="dxa"/>
          </w:tcPr>
          <w:p w14:paraId="0765D26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6846978E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  <w:lang w:val="hr-BA"/>
              </w:rPr>
            </w:pPr>
          </w:p>
        </w:tc>
      </w:tr>
      <w:tr w:rsidR="00C30239" w:rsidRPr="00C30239" w14:paraId="6B4E9557" w14:textId="77777777" w:rsidTr="0073076C">
        <w:tc>
          <w:tcPr>
            <w:tcW w:w="7225" w:type="dxa"/>
          </w:tcPr>
          <w:p w14:paraId="31F3DDDC" w14:textId="6E1FED9F" w:rsidR="00C30239" w:rsidRPr="00C30239" w:rsidRDefault="00C30239" w:rsidP="0073076C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 w:rsidRPr="00C3023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e) Predviđeni značaj rezultata projekta izdavanja publikacije za vidljivost prioritetnih ciljeva Federalnog ministarstva obrazovanja i znanosti (FMON)</w:t>
            </w:r>
          </w:p>
        </w:tc>
        <w:tc>
          <w:tcPr>
            <w:tcW w:w="1837" w:type="dxa"/>
            <w:vAlign w:val="center"/>
          </w:tcPr>
          <w:p w14:paraId="73930C5F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/>
                <w:color w:val="FF0000"/>
                <w:lang w:val="hr-BA"/>
              </w:rPr>
              <w:t>0 – 10</w:t>
            </w:r>
          </w:p>
        </w:tc>
      </w:tr>
      <w:tr w:rsidR="00C30239" w:rsidRPr="00C30239" w14:paraId="10FFC9B4" w14:textId="77777777" w:rsidTr="0073076C">
        <w:tc>
          <w:tcPr>
            <w:tcW w:w="7225" w:type="dxa"/>
          </w:tcPr>
          <w:p w14:paraId="40C41C1F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nisu povezani s prioritetima FMON</w:t>
            </w:r>
          </w:p>
        </w:tc>
        <w:tc>
          <w:tcPr>
            <w:tcW w:w="1837" w:type="dxa"/>
            <w:vAlign w:val="center"/>
          </w:tcPr>
          <w:p w14:paraId="3E77B24B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0</w:t>
            </w:r>
          </w:p>
        </w:tc>
      </w:tr>
      <w:tr w:rsidR="00C30239" w:rsidRPr="00C30239" w14:paraId="226F385A" w14:textId="77777777" w:rsidTr="0073076C">
        <w:tc>
          <w:tcPr>
            <w:tcW w:w="7225" w:type="dxa"/>
          </w:tcPr>
          <w:p w14:paraId="3FE9CBCB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Ciljevi projekta su povezani s prioritetima FMON ali nije objašnjeno na koji način niti je jasna i dovoljno vidljiva njihova korelacija</w:t>
            </w:r>
          </w:p>
        </w:tc>
        <w:tc>
          <w:tcPr>
            <w:tcW w:w="1837" w:type="dxa"/>
            <w:vAlign w:val="center"/>
          </w:tcPr>
          <w:p w14:paraId="073BF694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</w:t>
            </w:r>
          </w:p>
        </w:tc>
      </w:tr>
      <w:tr w:rsidR="00C30239" w:rsidRPr="00C30239" w14:paraId="446F1528" w14:textId="77777777" w:rsidTr="0073076C">
        <w:tc>
          <w:tcPr>
            <w:tcW w:w="7225" w:type="dxa"/>
          </w:tcPr>
          <w:p w14:paraId="1FD18B18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 projekta je povezan s 1 – 3 prioriteta FMON 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44D1EC9D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5</w:t>
            </w:r>
          </w:p>
        </w:tc>
      </w:tr>
      <w:tr w:rsidR="00C30239" w:rsidRPr="00C30239" w14:paraId="73D3873D" w14:textId="77777777" w:rsidTr="0073076C">
        <w:tc>
          <w:tcPr>
            <w:tcW w:w="7225" w:type="dxa"/>
          </w:tcPr>
          <w:p w14:paraId="748B7C5D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lang w:val="hr-BA"/>
              </w:rPr>
            </w:pPr>
            <w:r w:rsidRPr="00C30239">
              <w:rPr>
                <w:rFonts w:ascii="Arial" w:hAnsi="Arial" w:cs="Arial"/>
                <w:bCs/>
                <w:color w:val="000000" w:themeColor="text1"/>
                <w:lang w:val="hr-BA"/>
              </w:rPr>
              <w:t>Cilj projekta je povezan s 4 – 5 prioriteta FMON i jasna je, vidljiva i konkretna njihova međusobna korelacija</w:t>
            </w:r>
          </w:p>
        </w:tc>
        <w:tc>
          <w:tcPr>
            <w:tcW w:w="1837" w:type="dxa"/>
            <w:vAlign w:val="center"/>
          </w:tcPr>
          <w:p w14:paraId="262EFE0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lang w:val="hr-BA"/>
              </w:rPr>
            </w:pPr>
            <w:r w:rsidRPr="00C30239">
              <w:rPr>
                <w:rFonts w:ascii="Arial" w:hAnsi="Arial" w:cs="Arial"/>
                <w:bCs/>
                <w:color w:val="FF0000"/>
                <w:lang w:val="hr-BA"/>
              </w:rPr>
              <w:t>10</w:t>
            </w:r>
          </w:p>
        </w:tc>
      </w:tr>
      <w:tr w:rsidR="00C30239" w:rsidRPr="00C30239" w14:paraId="23C7EA5C" w14:textId="77777777" w:rsidTr="0073076C">
        <w:tc>
          <w:tcPr>
            <w:tcW w:w="7225" w:type="dxa"/>
          </w:tcPr>
          <w:p w14:paraId="14F81A50" w14:textId="77777777" w:rsidR="00C30239" w:rsidRPr="00C30239" w:rsidRDefault="00C30239" w:rsidP="0073076C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lang w:val="hr-BA"/>
              </w:rPr>
            </w:pPr>
          </w:p>
        </w:tc>
        <w:tc>
          <w:tcPr>
            <w:tcW w:w="1837" w:type="dxa"/>
            <w:vAlign w:val="center"/>
          </w:tcPr>
          <w:p w14:paraId="0D1618F3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color w:val="FF0000"/>
                <w:lang w:val="hr-BA"/>
              </w:rPr>
            </w:pPr>
          </w:p>
        </w:tc>
      </w:tr>
      <w:tr w:rsidR="00C30239" w:rsidRPr="00C30239" w14:paraId="1898E250" w14:textId="77777777" w:rsidTr="0073076C">
        <w:tc>
          <w:tcPr>
            <w:tcW w:w="7225" w:type="dxa"/>
          </w:tcPr>
          <w:p w14:paraId="0CE1D2BE" w14:textId="77777777" w:rsidR="00C30239" w:rsidRPr="00C30239" w:rsidRDefault="00C30239" w:rsidP="0073076C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color w:val="000000"/>
                <w:lang w:val="hr-BA"/>
              </w:rPr>
            </w:pPr>
            <w:r w:rsidRPr="00C30239">
              <w:rPr>
                <w:rFonts w:ascii="Arial" w:eastAsia="Calibri" w:hAnsi="Arial" w:cs="Arial"/>
                <w:b/>
                <w:color w:val="000000"/>
                <w:lang w:val="hr-BA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4E5E741A" w14:textId="77777777" w:rsidR="00C30239" w:rsidRPr="00C30239" w:rsidRDefault="00C30239" w:rsidP="0073076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FF0000"/>
                <w:lang w:val="hr-BA"/>
              </w:rPr>
            </w:pPr>
            <w:r w:rsidRPr="00C30239">
              <w:rPr>
                <w:rFonts w:ascii="Arial" w:eastAsia="Calibri" w:hAnsi="Arial" w:cs="Arial"/>
                <w:b/>
                <w:color w:val="FF0000"/>
                <w:lang w:val="hr-BA"/>
              </w:rPr>
              <w:t>40</w:t>
            </w:r>
          </w:p>
        </w:tc>
      </w:tr>
    </w:tbl>
    <w:p w14:paraId="3C2EDAE0" w14:textId="77777777" w:rsidR="00C30239" w:rsidRPr="00C30239" w:rsidRDefault="00C30239" w:rsidP="00C30239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6C8F859C" w14:textId="77777777" w:rsidR="00C30239" w:rsidRPr="00C30239" w:rsidRDefault="00C30239" w:rsidP="00C30239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p w14:paraId="56F435D3" w14:textId="77777777" w:rsidR="00E97A62" w:rsidRPr="00C30239" w:rsidRDefault="00E97A62">
      <w:pPr>
        <w:rPr>
          <w:lang w:val="hr-BA"/>
        </w:rPr>
      </w:pPr>
    </w:p>
    <w:sectPr w:rsidR="00E97A62" w:rsidRPr="00C30239" w:rsidSect="00C3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39"/>
    <w:rsid w:val="00127ED8"/>
    <w:rsid w:val="004F79E1"/>
    <w:rsid w:val="007E1475"/>
    <w:rsid w:val="008C2E35"/>
    <w:rsid w:val="00AF7582"/>
    <w:rsid w:val="00C30239"/>
    <w:rsid w:val="00D36D04"/>
    <w:rsid w:val="00D61D87"/>
    <w:rsid w:val="00E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DD45"/>
  <w15:chartTrackingRefBased/>
  <w15:docId w15:val="{73E0C119-2590-449F-87AB-65CBF770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3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302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BA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02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BA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02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r-BA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02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02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02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02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02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r-BA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02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r-B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0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023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023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02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02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02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02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0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3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023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BA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30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023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r-BA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302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0239"/>
    <w:pPr>
      <w:spacing w:after="160"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3023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023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0239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C3023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4</cp:revision>
  <dcterms:created xsi:type="dcterms:W3CDTF">2025-05-26T10:23:00Z</dcterms:created>
  <dcterms:modified xsi:type="dcterms:W3CDTF">2025-05-26T10:27:00Z</dcterms:modified>
</cp:coreProperties>
</file>